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CA8" w:rsidRPr="009E5CA8" w:rsidRDefault="009E5CA8" w:rsidP="009E5CA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9E5CA8">
        <w:rPr>
          <w:rFonts w:ascii="Arial" w:eastAsia="Times New Roman" w:hAnsi="Arial" w:cs="Arial"/>
          <w:color w:val="000000"/>
          <w:kern w:val="36"/>
          <w:sz w:val="43"/>
          <w:szCs w:val="43"/>
          <w:lang w:eastAsia="ru-RU"/>
        </w:rPr>
        <w:t>УМК в детском саду</w:t>
      </w:r>
    </w:p>
    <w:p w:rsidR="009E5CA8" w:rsidRPr="009E5CA8" w:rsidRDefault="009E5CA8" w:rsidP="009E5CA8">
      <w:pPr>
        <w:shd w:val="clear" w:color="auto" w:fill="F6F6F6"/>
        <w:spacing w:after="240" w:line="270" w:lineRule="atLeast"/>
        <w:textAlignment w:val="baseline"/>
        <w:rPr>
          <w:rFonts w:ascii="Arial" w:eastAsia="Times New Roman" w:hAnsi="Arial" w:cs="Arial"/>
          <w:color w:val="000000"/>
          <w:sz w:val="18"/>
          <w:szCs w:val="18"/>
          <w:lang w:eastAsia="ru-RU"/>
        </w:rPr>
      </w:pPr>
      <w:r w:rsidRPr="009E5CA8">
        <w:rPr>
          <w:rFonts w:ascii="Arial" w:eastAsia="Times New Roman" w:hAnsi="Arial" w:cs="Arial"/>
          <w:color w:val="000000"/>
          <w:sz w:val="18"/>
          <w:szCs w:val="18"/>
          <w:lang w:eastAsia="ru-RU"/>
        </w:rPr>
        <w:t>НОВЫЕ ПОДХОДЫ В ОБУЧЕНИИ ДЕТЕЙ ГОСУДАРСТВЕННЫМ ЯЗЫКАМ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ДОУ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В телепередачах использованы новые развивающие образовательные технологии изучения татарского языка </w:t>
      </w:r>
      <w:r w:rsidRPr="009E5CA8">
        <w:rPr>
          <w:rFonts w:ascii="Arial" w:eastAsia="Times New Roman" w:hAnsi="Arial" w:cs="Arial"/>
          <w:color w:val="000000"/>
          <w:sz w:val="18"/>
          <w:szCs w:val="18"/>
          <w:lang w:eastAsia="ru-RU"/>
        </w:rPr>
        <w:lastRenderedPageBreak/>
        <w:t>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Творческими группами г. Казани и Набережных Челнов были разработаны УМК:</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lastRenderedPageBreak/>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«Изучаем русский язык» С.Гаффарова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«Татарча сөйләшәбез» - «Говорим по-татарски» З.Зарипова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«Туган телдә сөйләшәбез»</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lastRenderedPageBreak/>
        <w:t>Ф.Хазратова, З.Шәрәфетдинова, И.Хәбибуллина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«Мәктәпкәчә яшьтәгеләр әлифбасы: авазларны уйнатып»,</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«Раз - словечко, два – словечко» Р.Шаехова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w:t>
      </w:r>
      <w:r w:rsidRPr="009E5CA8">
        <w:rPr>
          <w:rFonts w:ascii="Arial" w:eastAsia="Times New Roman" w:hAnsi="Arial" w:cs="Arial"/>
          <w:color w:val="000000"/>
          <w:sz w:val="18"/>
          <w:szCs w:val="18"/>
          <w:lang w:eastAsia="ru-RU"/>
        </w:rPr>
        <w:lastRenderedPageBreak/>
        <w:t>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Для решения этих задач опираемся на рабочие тетради «Мәктәпкәчә яшьтәгеләр әлифбасы: авазларны уйнатып».</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информации.НОВЫЕ ПОДХОДЫ В ОБУЧЕНИИ ДЕТЕЙ ГОСУДАРСТВЕННЫМ ЯЗЫКАМ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ДОУ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w:t>
      </w:r>
      <w:r w:rsidRPr="009E5CA8">
        <w:rPr>
          <w:rFonts w:ascii="Arial" w:eastAsia="Times New Roman" w:hAnsi="Arial" w:cs="Arial"/>
          <w:color w:val="000000"/>
          <w:sz w:val="18"/>
          <w:szCs w:val="18"/>
          <w:lang w:eastAsia="ru-RU"/>
        </w:rPr>
        <w:lastRenderedPageBreak/>
        <w:t>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lastRenderedPageBreak/>
        <w:br/>
      </w:r>
      <w:r w:rsidRPr="009E5CA8">
        <w:rPr>
          <w:rFonts w:ascii="Arial" w:eastAsia="Times New Roman" w:hAnsi="Arial" w:cs="Arial"/>
          <w:color w:val="000000"/>
          <w:sz w:val="18"/>
          <w:szCs w:val="18"/>
          <w:lang w:eastAsia="ru-RU"/>
        </w:rPr>
        <w:br/>
        <w:t>Творческими группами г. Казани и Набережных Челнов были разработаны УМК:</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«Изучаем русский язык» С.Гаффарова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«Татарча сөйләшәбез» - «Говорим по-татарски» З.Зарипова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w:t>
      </w:r>
      <w:r w:rsidRPr="009E5CA8">
        <w:rPr>
          <w:rFonts w:ascii="Arial" w:eastAsia="Times New Roman" w:hAnsi="Arial" w:cs="Arial"/>
          <w:color w:val="000000"/>
          <w:sz w:val="18"/>
          <w:szCs w:val="18"/>
          <w:lang w:eastAsia="ru-RU"/>
        </w:rPr>
        <w:lastRenderedPageBreak/>
        <w:t>воспринимать и понимать татарскую речь на слух и говорить по-татарски в пределах доступной им тематики, усвоенных слов.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«Туган телдә сөйләшәбез»</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Ф.Хазратова, З.Шәрәфетдинова, И.Хәбибуллина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связи с этим был разработан и составлен учебно-методический комплект «Туган телдә сөйләшәбез».Предложенный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w:t>
      </w:r>
      <w:r w:rsidRPr="009E5CA8">
        <w:rPr>
          <w:rFonts w:ascii="Arial" w:eastAsia="Times New Roman" w:hAnsi="Arial" w:cs="Arial"/>
          <w:color w:val="000000"/>
          <w:sz w:val="18"/>
          <w:szCs w:val="18"/>
          <w:lang w:eastAsia="ru-RU"/>
        </w:rPr>
        <w:lastRenderedPageBreak/>
        <w:t>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«Мәктәпкәчә яшьтәгеләр әлифбасы: авазларны уйнатып»,</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«Раз - словечко, два – словечко» Р.Шаехова</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Для решения этих задач опираемся на рабочие тетради «Мәктәпкәчә яшьтәгеләр әлифбасы: авазларны уйнатып».</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информации.НОВЫЕ ПОДХОДЫ В ОБУЧЕНИИ ДЕТЕЙ ГОСУДАРСТВЕННЫМ ЯЗЫКАМ</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ДОУ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 xml:space="preserve">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w:t>
      </w:r>
      <w:r w:rsidRPr="009E5CA8">
        <w:rPr>
          <w:rFonts w:ascii="Arial" w:eastAsia="Times New Roman" w:hAnsi="Arial" w:cs="Arial"/>
          <w:color w:val="000000"/>
          <w:sz w:val="18"/>
          <w:szCs w:val="18"/>
          <w:lang w:eastAsia="ru-RU"/>
        </w:rPr>
        <w:lastRenderedPageBreak/>
        <w:t>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9E5CA8">
        <w:rPr>
          <w:rFonts w:ascii="Arial" w:eastAsia="Times New Roman" w:hAnsi="Arial" w:cs="Arial"/>
          <w:color w:val="000000"/>
          <w:sz w:val="18"/>
          <w:lang w:eastAsia="ru-RU"/>
        </w:rPr>
        <w:t> </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r w:rsidRPr="009E5CA8">
        <w:rPr>
          <w:rFonts w:ascii="Arial" w:eastAsia="Times New Roman" w:hAnsi="Arial" w:cs="Arial"/>
          <w:color w:val="000000"/>
          <w:sz w:val="18"/>
          <w:szCs w:val="18"/>
          <w:lang w:eastAsia="ru-RU"/>
        </w:rPr>
        <w:br/>
      </w:r>
      <w:r w:rsidRPr="009E5CA8">
        <w:rPr>
          <w:rFonts w:ascii="Arial" w:eastAsia="Times New Roman" w:hAnsi="Arial" w:cs="Arial"/>
          <w:color w:val="000000"/>
          <w:sz w:val="18"/>
          <w:szCs w:val="18"/>
          <w:lang w:eastAsia="ru-RU"/>
        </w:rPr>
        <w:b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D34B99" w:rsidRDefault="00D34B99"/>
    <w:sectPr w:rsidR="00D34B99" w:rsidSect="00D34B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E5CA8"/>
    <w:rsid w:val="009E5CA8"/>
    <w:rsid w:val="00D34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B99"/>
  </w:style>
  <w:style w:type="paragraph" w:styleId="1">
    <w:name w:val="heading 1"/>
    <w:basedOn w:val="a"/>
    <w:link w:val="10"/>
    <w:uiPriority w:val="9"/>
    <w:qFormat/>
    <w:rsid w:val="009E5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5C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E5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5CA8"/>
  </w:style>
</w:styles>
</file>

<file path=word/webSettings.xml><?xml version="1.0" encoding="utf-8"?>
<w:webSettings xmlns:r="http://schemas.openxmlformats.org/officeDocument/2006/relationships" xmlns:w="http://schemas.openxmlformats.org/wordprocessingml/2006/main">
  <w:divs>
    <w:div w:id="5948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5070</Words>
  <Characters>28901</Characters>
  <Application>Microsoft Office Word</Application>
  <DocSecurity>0</DocSecurity>
  <Lines>240</Lines>
  <Paragraphs>67</Paragraphs>
  <ScaleCrop>false</ScaleCrop>
  <Company>Grizli777</Company>
  <LinksUpToDate>false</LinksUpToDate>
  <CharactersWithSpaces>33904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2015-01-17T19:55:00Z</dcterms:created>
  <dcterms:modified xsi:type="dcterms:W3CDTF">2015-01-17T19:55:00Z</dcterms:modified>
</cp:coreProperties>
</file>